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A" w:rsidRDefault="007E1A8B">
      <w:pPr>
        <w:spacing w:before="5"/>
        <w:ind w:left="69" w:right="62"/>
        <w:jc w:val="center"/>
        <w:rPr>
          <w:sz w:val="38"/>
          <w:lang w:eastAsia="zh-CN"/>
        </w:rPr>
      </w:pPr>
      <w:r>
        <w:rPr>
          <w:color w:val="666666"/>
          <w:sz w:val="38"/>
          <w:lang w:eastAsia="zh-CN"/>
        </w:rPr>
        <w:t>政府网站工作年度报表</w:t>
      </w:r>
    </w:p>
    <w:p w:rsidR="00BD208A" w:rsidRDefault="00BD208A">
      <w:pPr>
        <w:spacing w:before="11"/>
        <w:rPr>
          <w:sz w:val="21"/>
          <w:lang w:eastAsia="zh-CN"/>
        </w:rPr>
      </w:pPr>
    </w:p>
    <w:p w:rsidR="00BD208A" w:rsidRDefault="007E1A8B">
      <w:pPr>
        <w:spacing w:before="53" w:line="349" w:lineRule="exact"/>
        <w:ind w:left="69" w:right="62"/>
        <w:jc w:val="center"/>
        <w:rPr>
          <w:sz w:val="19"/>
          <w:lang w:eastAsia="zh-CN"/>
        </w:rPr>
      </w:pPr>
      <w:r>
        <w:rPr>
          <w:color w:val="666666"/>
          <w:sz w:val="19"/>
          <w:lang w:eastAsia="zh-CN"/>
        </w:rPr>
        <w:t xml:space="preserve">( </w:t>
      </w:r>
      <w:r>
        <w:rPr>
          <w:color w:val="666666"/>
          <w:sz w:val="17"/>
          <w:lang w:eastAsia="zh-CN"/>
        </w:rPr>
        <w:t xml:space="preserve">2022 </w:t>
      </w:r>
      <w:r>
        <w:rPr>
          <w:color w:val="666666"/>
          <w:sz w:val="19"/>
          <w:lang w:eastAsia="zh-CN"/>
        </w:rPr>
        <w:t>年</w:t>
      </w:r>
      <w:r>
        <w:rPr>
          <w:color w:val="666666"/>
          <w:sz w:val="19"/>
          <w:lang w:eastAsia="zh-CN"/>
        </w:rPr>
        <w:t xml:space="preserve"> </w:t>
      </w:r>
      <w:r>
        <w:rPr>
          <w:color w:val="666666"/>
          <w:sz w:val="19"/>
          <w:lang w:eastAsia="zh-CN"/>
        </w:rPr>
        <w:t>度</w:t>
      </w:r>
      <w:r>
        <w:rPr>
          <w:color w:val="666666"/>
          <w:sz w:val="19"/>
          <w:lang w:eastAsia="zh-CN"/>
        </w:rPr>
        <w:t xml:space="preserve"> )</w:t>
      </w:r>
    </w:p>
    <w:p w:rsidR="00BD208A" w:rsidRDefault="007E1A8B">
      <w:pPr>
        <w:tabs>
          <w:tab w:val="left" w:pos="1199"/>
        </w:tabs>
        <w:spacing w:line="349" w:lineRule="exact"/>
        <w:ind w:right="9449"/>
        <w:jc w:val="center"/>
        <w:rPr>
          <w:sz w:val="17"/>
          <w:lang w:eastAsia="zh-CN"/>
        </w:rPr>
      </w:pPr>
      <w:r>
        <w:rPr>
          <w:b/>
          <w:color w:val="666666"/>
          <w:sz w:val="19"/>
          <w:lang w:eastAsia="zh-CN"/>
        </w:rPr>
        <w:t>填报单位：</w:t>
      </w:r>
      <w:r>
        <w:rPr>
          <w:b/>
          <w:color w:val="666666"/>
          <w:sz w:val="19"/>
          <w:lang w:eastAsia="zh-CN"/>
        </w:rPr>
        <w:tab/>
      </w:r>
      <w:r>
        <w:rPr>
          <w:color w:val="666666"/>
          <w:sz w:val="17"/>
          <w:lang w:eastAsia="zh-CN"/>
        </w:rPr>
        <w:t>福建省人民政府外事办公室</w:t>
      </w:r>
    </w:p>
    <w:p w:rsidR="00BD208A" w:rsidRDefault="007E1A8B">
      <w:pPr>
        <w:spacing w:line="29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53.8pt;height:1.5pt;mso-position-horizontal-relative:char;mso-position-vertical-relative:line" coordsize="5076,30">
            <v:shape id="_x0000_s1047" style="position:absolute;width:5076;height:30" coordsize="5076,30" o:spt="100" adj="0,,0" path="m5067,17r-17,l5058,15r14,-9l5076,r,3l5072,12r-5,5xm5050,29l26,29,18,26,4,12,,3,,,4,6r14,9l26,17r5041,l5058,26r-8,3xe" fillcolor="#cc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D208A" w:rsidRDefault="00BD208A">
      <w:pPr>
        <w:spacing w:before="14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2C2C2C"/>
          <w:left w:val="single" w:sz="6" w:space="0" w:color="2C2C2C"/>
          <w:bottom w:val="single" w:sz="6" w:space="0" w:color="2C2C2C"/>
          <w:right w:val="single" w:sz="6" w:space="0" w:color="2C2C2C"/>
          <w:insideH w:val="single" w:sz="6" w:space="0" w:color="2C2C2C"/>
          <w:insideV w:val="single" w:sz="6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888"/>
        <w:gridCol w:w="2928"/>
        <w:gridCol w:w="2928"/>
      </w:tblGrid>
      <w:tr w:rsidR="00BD208A" w:rsidTr="00B8317F">
        <w:trPr>
          <w:trHeight w:val="477"/>
        </w:trPr>
        <w:tc>
          <w:tcPr>
            <w:tcW w:w="2916" w:type="dxa"/>
            <w:tcBorders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网站名称</w:t>
            </w:r>
          </w:p>
        </w:tc>
        <w:tc>
          <w:tcPr>
            <w:tcW w:w="9744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  <w:lang w:eastAsia="zh-CN"/>
              </w:rPr>
            </w:pPr>
            <w:r>
              <w:rPr>
                <w:color w:val="666666"/>
                <w:sz w:val="17"/>
                <w:lang w:eastAsia="zh-CN"/>
              </w:rPr>
              <w:t>福建省人民政府外事办公室网站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首页网址</w:t>
            </w:r>
          </w:p>
        </w:tc>
        <w:tc>
          <w:tcPr>
            <w:tcW w:w="97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hyperlink r:id="rId7">
              <w:r>
                <w:rPr>
                  <w:color w:val="666666"/>
                  <w:sz w:val="17"/>
                </w:rPr>
                <w:t>http://wb.fujian.gov.cn</w:t>
              </w:r>
            </w:hyperlink>
          </w:p>
        </w:tc>
      </w:tr>
      <w:tr w:rsidR="00BD208A" w:rsidTr="00B8317F">
        <w:trPr>
          <w:trHeight w:val="477"/>
        </w:trPr>
        <w:tc>
          <w:tcPr>
            <w:tcW w:w="291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主办单位</w:t>
            </w:r>
          </w:p>
        </w:tc>
        <w:tc>
          <w:tcPr>
            <w:tcW w:w="97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  <w:lang w:eastAsia="zh-CN"/>
              </w:rPr>
            </w:pPr>
            <w:r>
              <w:rPr>
                <w:color w:val="666666"/>
                <w:sz w:val="17"/>
                <w:lang w:eastAsia="zh-CN"/>
              </w:rPr>
              <w:t>福建省人民政府外事办公室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网站类型</w:t>
            </w:r>
          </w:p>
        </w:tc>
        <w:tc>
          <w:tcPr>
            <w:tcW w:w="97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74"/>
              <w:ind w:left="124"/>
              <w:rPr>
                <w:sz w:val="17"/>
                <w:lang w:eastAsia="zh-CN"/>
              </w:rPr>
            </w:pPr>
            <w:r>
              <w:rPr>
                <w:noProof/>
                <w:position w:val="-2"/>
                <w:lang w:eastAsia="zh-CN"/>
              </w:rPr>
              <w:drawing>
                <wp:inline distT="0" distB="0" distL="0" distR="0" wp14:anchorId="07CBAF32" wp14:editId="2C0CC970">
                  <wp:extent cx="100012" cy="1000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  <w:lang w:eastAsia="zh-CN"/>
              </w:rPr>
              <w:t xml:space="preserve"> </w:t>
            </w:r>
            <w:r>
              <w:rPr>
                <w:color w:val="666666"/>
                <w:w w:val="95"/>
                <w:sz w:val="17"/>
                <w:lang w:eastAsia="zh-CN"/>
              </w:rPr>
              <w:t>政府门户网站</w:t>
            </w:r>
            <w:r>
              <w:rPr>
                <w:color w:val="666666"/>
                <w:w w:val="95"/>
                <w:sz w:val="17"/>
                <w:lang w:eastAsia="zh-CN"/>
              </w:rPr>
              <w:t xml:space="preserve">   </w:t>
            </w:r>
            <w:r>
              <w:rPr>
                <w:noProof/>
                <w:color w:val="666666"/>
                <w:spacing w:val="4"/>
                <w:position w:val="-2"/>
                <w:sz w:val="17"/>
                <w:lang w:eastAsia="zh-CN"/>
              </w:rPr>
              <w:drawing>
                <wp:inline distT="0" distB="0" distL="0" distR="0" wp14:anchorId="019890FA" wp14:editId="54FE7EA4">
                  <wp:extent cx="100012" cy="1000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6"/>
                <w:sz w:val="17"/>
                <w:lang w:eastAsia="zh-CN"/>
              </w:rPr>
              <w:t xml:space="preserve"> </w:t>
            </w:r>
            <w:r>
              <w:rPr>
                <w:color w:val="666666"/>
                <w:w w:val="95"/>
                <w:sz w:val="17"/>
                <w:lang w:eastAsia="zh-CN"/>
              </w:rPr>
              <w:t>部门网站</w:t>
            </w:r>
            <w:r>
              <w:rPr>
                <w:color w:val="666666"/>
                <w:w w:val="95"/>
                <w:sz w:val="17"/>
                <w:lang w:eastAsia="zh-CN"/>
              </w:rPr>
              <w:t xml:space="preserve"> </w:t>
            </w:r>
            <w:r>
              <w:rPr>
                <w:color w:val="666666"/>
                <w:spacing w:val="45"/>
                <w:w w:val="95"/>
                <w:sz w:val="17"/>
                <w:lang w:eastAsia="zh-CN"/>
              </w:rPr>
              <w:t xml:space="preserve"> </w:t>
            </w:r>
            <w:r>
              <w:rPr>
                <w:noProof/>
                <w:color w:val="666666"/>
                <w:spacing w:val="14"/>
                <w:position w:val="-2"/>
                <w:sz w:val="17"/>
                <w:lang w:eastAsia="zh-CN"/>
              </w:rPr>
              <w:drawing>
                <wp:inline distT="0" distB="0" distL="0" distR="0" wp14:anchorId="424D3FC8" wp14:editId="2894B7AC">
                  <wp:extent cx="100012" cy="1000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-4"/>
                <w:sz w:val="17"/>
                <w:lang w:eastAsia="zh-CN"/>
              </w:rPr>
              <w:t xml:space="preserve"> </w:t>
            </w:r>
            <w:r>
              <w:rPr>
                <w:color w:val="666666"/>
                <w:sz w:val="17"/>
                <w:lang w:eastAsia="zh-CN"/>
              </w:rPr>
              <w:t>专项网站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政府网站标识码</w:t>
            </w:r>
          </w:p>
        </w:tc>
        <w:tc>
          <w:tcPr>
            <w:tcW w:w="97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3500000054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ICP</w:t>
            </w:r>
            <w:r>
              <w:rPr>
                <w:b/>
                <w:color w:val="666666"/>
                <w:sz w:val="18"/>
              </w:rPr>
              <w:t>备案号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闽</w:t>
            </w:r>
            <w:r>
              <w:rPr>
                <w:color w:val="666666"/>
                <w:sz w:val="17"/>
              </w:rPr>
              <w:t xml:space="preserve"> ICP </w:t>
            </w:r>
            <w:r>
              <w:rPr>
                <w:color w:val="666666"/>
                <w:sz w:val="17"/>
              </w:rPr>
              <w:t>备</w:t>
            </w:r>
            <w:r>
              <w:rPr>
                <w:color w:val="666666"/>
                <w:sz w:val="17"/>
              </w:rPr>
              <w:t xml:space="preserve"> 11012344 </w:t>
            </w:r>
            <w:r>
              <w:rPr>
                <w:color w:val="666666"/>
                <w:sz w:val="17"/>
              </w:rPr>
              <w:t>号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835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公安机关备案号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35010202000756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独立用户访问总量（单位：个）</w:t>
            </w:r>
          </w:p>
        </w:tc>
        <w:tc>
          <w:tcPr>
            <w:tcW w:w="97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9635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79" w:right="161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网站总访问量（单位：次）</w:t>
            </w:r>
          </w:p>
        </w:tc>
        <w:tc>
          <w:tcPr>
            <w:tcW w:w="97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7854564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sz w:val="24"/>
                <w:lang w:eastAsia="zh-CN"/>
              </w:rPr>
            </w:pPr>
          </w:p>
          <w:p w:rsidR="00BD208A" w:rsidRDefault="00BD208A">
            <w:pPr>
              <w:pStyle w:val="TableParagraph"/>
              <w:spacing w:before="12"/>
              <w:ind w:left="0"/>
              <w:rPr>
                <w:sz w:val="19"/>
                <w:lang w:eastAsia="zh-CN"/>
              </w:rPr>
            </w:pPr>
          </w:p>
          <w:p w:rsidR="00BD208A" w:rsidRDefault="007E1A8B">
            <w:pPr>
              <w:pStyle w:val="TableParagraph"/>
              <w:ind w:left="559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信息发布（单位：条）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总数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719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225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概况类信息更新量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19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1135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政务动态信息更新量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686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95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信息公开目录信息更新量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14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18"/>
              <w:ind w:left="0"/>
              <w:rPr>
                <w:sz w:val="16"/>
                <w:lang w:eastAsia="zh-CN"/>
              </w:rPr>
            </w:pPr>
          </w:p>
          <w:p w:rsidR="00BD208A" w:rsidRDefault="007E1A8B">
            <w:pPr>
              <w:pStyle w:val="TableParagraph"/>
              <w:ind w:left="559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专栏专题（单位：个）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维护数量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w w:val="98"/>
                <w:sz w:val="17"/>
              </w:rPr>
              <w:t>1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73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新开设数量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w w:val="98"/>
                <w:sz w:val="17"/>
              </w:rPr>
              <w:t>0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 w:val="restart"/>
            <w:tcBorders>
              <w:top w:val="single" w:sz="6" w:space="0" w:color="808080"/>
              <w:bottom w:val="nil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73" w:lineRule="exact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解读回应</w:t>
            </w:r>
          </w:p>
        </w:tc>
        <w:tc>
          <w:tcPr>
            <w:tcW w:w="3888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73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解读信息发布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9" w:lineRule="exact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总数</w:t>
            </w:r>
          </w:p>
          <w:p w:rsidR="00BD208A" w:rsidRDefault="007E1A8B">
            <w:pPr>
              <w:pStyle w:val="TableParagraph"/>
              <w:spacing w:line="218" w:lineRule="exact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w w:val="98"/>
                <w:sz w:val="17"/>
              </w:rPr>
              <w:t>0</w:t>
            </w:r>
          </w:p>
        </w:tc>
      </w:tr>
      <w:tr w:rsidR="00BD208A" w:rsidTr="00B8317F">
        <w:trPr>
          <w:trHeight w:val="477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9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解读材料数量</w:t>
            </w:r>
          </w:p>
          <w:p w:rsidR="00BD208A" w:rsidRDefault="007E1A8B">
            <w:pPr>
              <w:pStyle w:val="TableParagraph"/>
              <w:spacing w:line="218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6"/>
              <w:rPr>
                <w:sz w:val="17"/>
              </w:rPr>
            </w:pPr>
            <w:r>
              <w:rPr>
                <w:color w:val="666666"/>
                <w:w w:val="98"/>
                <w:sz w:val="17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46"/>
        </w:trPr>
        <w:tc>
          <w:tcPr>
            <w:tcW w:w="2916" w:type="dxa"/>
            <w:vMerge w:val="restart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8" w:type="dxa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12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解读产品数量</w:t>
            </w:r>
          </w:p>
          <w:p w:rsidR="00BD208A" w:rsidRDefault="007E1A8B">
            <w:pPr>
              <w:pStyle w:val="TableParagraph"/>
              <w:spacing w:line="27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2928" w:type="dxa"/>
            <w:tcBorders>
              <w:top w:val="nil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192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媒体评论文章数量</w:t>
            </w:r>
          </w:p>
          <w:p w:rsidR="00BD208A" w:rsidRDefault="007E1A8B">
            <w:pPr>
              <w:pStyle w:val="TableParagraph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（单位：篇）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回应公众关注热点或</w:t>
            </w:r>
          </w:p>
          <w:p w:rsidR="00BD208A" w:rsidRDefault="007E1A8B">
            <w:pPr>
              <w:pStyle w:val="TableParagraph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重大舆情数量（单位：次）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spacing w:before="14"/>
              <w:ind w:left="0"/>
              <w:rPr>
                <w:sz w:val="35"/>
              </w:rPr>
            </w:pPr>
          </w:p>
          <w:p w:rsidR="00BD208A" w:rsidRDefault="007E1A8B">
            <w:pPr>
              <w:pStyle w:val="TableParagraph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办事服务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是否发布服务事项目录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3"/>
              <w:ind w:left="124"/>
              <w:rPr>
                <w:sz w:val="16"/>
              </w:rPr>
            </w:pPr>
            <w:r>
              <w:rPr>
                <w:noProof/>
                <w:position w:val="-2"/>
                <w:lang w:eastAsia="zh-CN"/>
              </w:rPr>
              <w:drawing>
                <wp:inline distT="0" distB="0" distL="0" distR="0" wp14:anchorId="1B7DD876" wp14:editId="45E5EC07">
                  <wp:extent cx="100012" cy="10001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是</w:t>
            </w:r>
            <w:r>
              <w:rPr>
                <w:color w:val="666666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noProof/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 wp14:anchorId="209C951F" wp14:editId="3211922A">
                  <wp:extent cx="100012" cy="100012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注册用户数</w:t>
            </w:r>
          </w:p>
          <w:p w:rsidR="00BD208A" w:rsidRDefault="007E1A8B">
            <w:pPr>
              <w:pStyle w:val="TableParagraph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政务服务事项数量</w:t>
            </w:r>
          </w:p>
          <w:p w:rsidR="00BD208A" w:rsidRDefault="007E1A8B">
            <w:pPr>
              <w:pStyle w:val="TableParagraph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（单位：项）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2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可全程在线办理政务服务事项数量</w:t>
            </w:r>
          </w:p>
          <w:p w:rsidR="00BD208A" w:rsidRDefault="007E1A8B">
            <w:pPr>
              <w:pStyle w:val="TableParagraph"/>
              <w:spacing w:line="223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（单位：项）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D208A" w:rsidRDefault="007E1A8B">
            <w:pPr>
              <w:pStyle w:val="TableParagraph"/>
              <w:spacing w:line="274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办件量</w:t>
            </w:r>
          </w:p>
          <w:p w:rsidR="00BD208A" w:rsidRDefault="007E1A8B">
            <w:pPr>
              <w:pStyle w:val="TableParagraph"/>
              <w:spacing w:line="274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（单位：件）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总数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自然人办件量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法人办件量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 w:val="restart"/>
            <w:tcBorders>
              <w:top w:val="single" w:sz="6" w:space="0" w:color="808080"/>
              <w:bottom w:val="nil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68" w:lineRule="exact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互动交流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是否使用统一平台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3"/>
              <w:ind w:left="124"/>
              <w:rPr>
                <w:sz w:val="16"/>
              </w:rPr>
            </w:pPr>
            <w:r>
              <w:rPr>
                <w:noProof/>
                <w:position w:val="-2"/>
                <w:lang w:eastAsia="zh-CN"/>
              </w:rPr>
              <w:drawing>
                <wp:inline distT="0" distB="0" distL="0" distR="0" wp14:anchorId="67212F2B" wp14:editId="7F1B839F">
                  <wp:extent cx="100012" cy="100012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是</w:t>
            </w:r>
            <w:r>
              <w:rPr>
                <w:color w:val="666666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noProof/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 wp14:anchorId="5D956664" wp14:editId="4785FF4B">
                  <wp:extent cx="100012" cy="100012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BD208A" w:rsidRDefault="007E1A8B">
            <w:pPr>
              <w:pStyle w:val="TableParagraph"/>
              <w:spacing w:before="1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留言办理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收到留言数量</w:t>
            </w:r>
          </w:p>
          <w:p w:rsidR="00BD208A" w:rsidRDefault="007E1A8B">
            <w:pPr>
              <w:pStyle w:val="TableParagraph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办结留言数量</w:t>
            </w:r>
          </w:p>
          <w:p w:rsidR="00BD208A" w:rsidRDefault="007E1A8B">
            <w:pPr>
              <w:pStyle w:val="TableParagraph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平均办理时间</w:t>
            </w:r>
          </w:p>
          <w:p w:rsidR="00BD208A" w:rsidRDefault="007E1A8B">
            <w:pPr>
              <w:pStyle w:val="TableParagraph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（单位：天）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5.2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公开答复数量</w:t>
            </w:r>
          </w:p>
          <w:p w:rsidR="00BD208A" w:rsidRDefault="007E1A8B">
            <w:pPr>
              <w:pStyle w:val="TableParagraph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D208A" w:rsidRDefault="007E1A8B">
            <w:pPr>
              <w:pStyle w:val="TableParagraph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征集调查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征集调查期数</w:t>
            </w:r>
          </w:p>
          <w:p w:rsidR="00BD208A" w:rsidRDefault="007E1A8B">
            <w:pPr>
              <w:pStyle w:val="TableParagraph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（单位：期）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8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收到意见数量</w:t>
            </w:r>
          </w:p>
          <w:p w:rsidR="00BD208A" w:rsidRDefault="007E1A8B">
            <w:pPr>
              <w:pStyle w:val="TableParagraph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公布调查结果期数</w:t>
            </w:r>
          </w:p>
          <w:p w:rsidR="00BD208A" w:rsidRDefault="007E1A8B">
            <w:pPr>
              <w:pStyle w:val="TableParagraph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（单位：期）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4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D208A" w:rsidRDefault="007E1A8B">
            <w:pPr>
              <w:pStyle w:val="TableParagraph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在线访谈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访谈期数</w:t>
            </w:r>
          </w:p>
          <w:p w:rsidR="00BD208A" w:rsidRDefault="007E1A8B">
            <w:pPr>
              <w:pStyle w:val="TableParagraph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（单位：期）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3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网民留言数量</w:t>
            </w:r>
          </w:p>
          <w:p w:rsidR="00BD208A" w:rsidRDefault="007E1A8B">
            <w:pPr>
              <w:pStyle w:val="TableParagraph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7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6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答复网民提问数量</w:t>
            </w:r>
          </w:p>
          <w:p w:rsidR="00BD208A" w:rsidRDefault="007E1A8B">
            <w:pPr>
              <w:pStyle w:val="TableParagraph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7</w:t>
            </w:r>
          </w:p>
        </w:tc>
      </w:tr>
      <w:tr w:rsidR="00BD208A" w:rsidTr="00B8317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58"/>
        </w:trPr>
        <w:tc>
          <w:tcPr>
            <w:tcW w:w="2916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9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是否提供智能问答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</w:tcBorders>
          </w:tcPr>
          <w:p w:rsidR="00BD208A" w:rsidRDefault="007E1A8B">
            <w:pPr>
              <w:pStyle w:val="TableParagraph"/>
              <w:spacing w:line="239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lang w:eastAsia="zh-CN"/>
              </w:rPr>
              <w:drawing>
                <wp:inline distT="0" distB="0" distL="0" distR="0" wp14:anchorId="7A9FA879" wp14:editId="5A0F2E0E">
                  <wp:extent cx="100012" cy="100012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是</w:t>
            </w:r>
            <w:r>
              <w:rPr>
                <w:color w:val="666666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noProof/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 wp14:anchorId="1366B1EB" wp14:editId="65C44E40">
                  <wp:extent cx="100012" cy="10001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</w:tbl>
    <w:p w:rsidR="00BD208A" w:rsidRDefault="007E1A8B">
      <w:pPr>
        <w:rPr>
          <w:sz w:val="2"/>
          <w:szCs w:val="2"/>
        </w:rPr>
      </w:pPr>
      <w:r>
        <w:pict>
          <v:polyline id="_x0000_s1045" style="position:absolute;z-index:-252412928;mso-position-horizontal-relative:page;mso-position-vertical-relative:page" points="1305.4pt,59.55pt,1303.85pt,58pt,1167.15pt,58pt,1165.6pt,59.55pt,1165.6pt,90.65pt,1165.65pt,90.85pt,1165.85pt,91.3pt,1165.95pt,91.5pt,1166.05pt,91.6pt,1165.95pt,91.7pt,1165.85pt,91.9pt,1165.65pt,92.35pt,1165.6pt,92.55pt,1165.6pt,113.45pt,1167.15pt,115pt,1303.85pt,115pt,1305.4pt,113.45pt,1305.4pt,92.55pt,1305.35pt,92.35pt,1305.15pt,91.9pt,1305.05pt,91.7pt,1304.95pt,91.6pt,1305.05pt,91.5pt,1305.15pt,91.3pt,1305.35pt,90.85pt,1305.4pt,90.65pt,1305.4pt,59.55pt" coordorigin="11656,580" coordsize="2796,1140" stroked="f">
            <v:path arrowok="t"/>
            <w10:wrap anchorx="page" anchory="page"/>
          </v:polyline>
        </w:pict>
      </w:r>
    </w:p>
    <w:p w:rsidR="00BD208A" w:rsidRDefault="00BD208A">
      <w:pPr>
        <w:rPr>
          <w:sz w:val="2"/>
          <w:szCs w:val="2"/>
        </w:rPr>
        <w:sectPr w:rsidR="00BD208A">
          <w:pgSz w:w="16860" w:h="11920" w:orient="landscape"/>
          <w:pgMar w:top="560" w:right="2220" w:bottom="280" w:left="17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888"/>
        <w:gridCol w:w="2928"/>
        <w:gridCol w:w="2928"/>
      </w:tblGrid>
      <w:tr w:rsidR="00BD208A">
        <w:trPr>
          <w:trHeight w:val="214"/>
        </w:trPr>
        <w:tc>
          <w:tcPr>
            <w:tcW w:w="2916" w:type="dxa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D208A">
        <w:trPr>
          <w:trHeight w:val="476"/>
        </w:trPr>
        <w:tc>
          <w:tcPr>
            <w:tcW w:w="2916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spacing w:before="2"/>
              <w:ind w:left="0"/>
            </w:pPr>
          </w:p>
          <w:p w:rsidR="00BD208A" w:rsidRDefault="007E1A8B">
            <w:pPr>
              <w:pStyle w:val="TableParagraph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安全防护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安全检测评估次数</w:t>
            </w:r>
          </w:p>
          <w:p w:rsidR="00BD208A" w:rsidRDefault="007E1A8B">
            <w:pPr>
              <w:pStyle w:val="TableParagraph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（单位：次）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2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发现问题数量</w:t>
            </w:r>
          </w:p>
          <w:p w:rsidR="00BD208A" w:rsidRDefault="007E1A8B">
            <w:pPr>
              <w:pStyle w:val="TableParagraph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1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问题整改数量</w:t>
            </w:r>
          </w:p>
          <w:p w:rsidR="00BD208A" w:rsidRDefault="007E1A8B">
            <w:pPr>
              <w:pStyle w:val="TableParagraph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1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是否建立安全监测预警机制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3"/>
              <w:ind w:left="124"/>
              <w:rPr>
                <w:sz w:val="16"/>
              </w:rPr>
            </w:pPr>
            <w:r>
              <w:rPr>
                <w:noProof/>
                <w:position w:val="-2"/>
                <w:lang w:eastAsia="zh-CN"/>
              </w:rPr>
              <w:drawing>
                <wp:inline distT="0" distB="0" distL="0" distR="0">
                  <wp:extent cx="100012" cy="100012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是</w:t>
            </w:r>
            <w:r>
              <w:rPr>
                <w:color w:val="666666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noProof/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100012" cy="100012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是否开展应急演练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3"/>
              <w:ind w:left="124"/>
              <w:rPr>
                <w:sz w:val="16"/>
              </w:rPr>
            </w:pPr>
            <w:r>
              <w:rPr>
                <w:noProof/>
                <w:position w:val="-2"/>
                <w:lang w:eastAsia="zh-CN"/>
              </w:rPr>
              <w:drawing>
                <wp:inline distT="0" distB="0" distL="0" distR="0">
                  <wp:extent cx="100012" cy="100012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是</w:t>
            </w:r>
            <w:r>
              <w:rPr>
                <w:color w:val="666666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noProof/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100012" cy="100012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是否明确网站安全责任人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3"/>
              <w:ind w:left="124"/>
              <w:rPr>
                <w:sz w:val="16"/>
              </w:rPr>
            </w:pPr>
            <w:r>
              <w:rPr>
                <w:noProof/>
                <w:position w:val="-2"/>
                <w:lang w:eastAsia="zh-CN"/>
              </w:rPr>
              <w:drawing>
                <wp:inline distT="0" distB="0" distL="0" distR="0">
                  <wp:extent cx="100012" cy="100012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是</w:t>
            </w:r>
            <w:r>
              <w:rPr>
                <w:color w:val="666666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noProof/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100012" cy="100012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 w:rsidR="00BD208A">
        <w:trPr>
          <w:trHeight w:val="476"/>
        </w:trPr>
        <w:tc>
          <w:tcPr>
            <w:tcW w:w="2916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ind w:left="0"/>
              <w:rPr>
                <w:sz w:val="24"/>
              </w:rPr>
            </w:pPr>
          </w:p>
          <w:p w:rsidR="00BD208A" w:rsidRDefault="00BD208A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BD208A" w:rsidRDefault="007E1A8B">
            <w:pPr>
              <w:pStyle w:val="TableParagraph"/>
              <w:spacing w:before="1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移动新媒体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是否有移动新媒体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83"/>
              <w:ind w:left="124"/>
              <w:rPr>
                <w:sz w:val="16"/>
              </w:rPr>
            </w:pPr>
            <w:r>
              <w:rPr>
                <w:noProof/>
                <w:position w:val="-1"/>
                <w:lang w:eastAsia="zh-CN"/>
              </w:rPr>
              <w:drawing>
                <wp:inline distT="0" distB="0" distL="0" distR="0">
                  <wp:extent cx="99060" cy="99060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3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是</w:t>
            </w:r>
            <w:r>
              <w:rPr>
                <w:color w:val="666666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noProof/>
                <w:color w:val="666666"/>
                <w:spacing w:val="10"/>
                <w:position w:val="-1"/>
                <w:sz w:val="16"/>
                <w:lang w:eastAsia="zh-CN"/>
              </w:rPr>
              <w:drawing>
                <wp:inline distT="0" distB="0" distL="0" distR="0">
                  <wp:extent cx="99060" cy="99060"/>
                  <wp:effectExtent l="0" t="0" r="0" b="0"/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4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D208A" w:rsidRDefault="007E1A8B">
            <w:pPr>
              <w:pStyle w:val="TableParagraph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微博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名称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无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信息发布量（单位：条）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关注量（单位：个）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D208A" w:rsidRDefault="007E1A8B">
            <w:pPr>
              <w:pStyle w:val="TableParagraph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微信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名称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福建外事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信息发布量（单位：条）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919</w:t>
            </w:r>
          </w:p>
        </w:tc>
      </w:tr>
      <w:tr w:rsidR="00BD208A">
        <w:trPr>
          <w:trHeight w:val="476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7E1A8B">
            <w:pPr>
              <w:pStyle w:val="TableParagraph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订阅数（单位：个）</w:t>
            </w:r>
          </w:p>
        </w:tc>
        <w:tc>
          <w:tcPr>
            <w:tcW w:w="2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5609</w:t>
            </w:r>
          </w:p>
        </w:tc>
      </w:tr>
      <w:tr w:rsidR="00BD208A">
        <w:trPr>
          <w:trHeight w:val="980"/>
        </w:trPr>
        <w:tc>
          <w:tcPr>
            <w:tcW w:w="2916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D208A" w:rsidRDefault="007E1A8B">
            <w:pPr>
              <w:pStyle w:val="TableParagraph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其他</w:t>
            </w:r>
          </w:p>
        </w:tc>
        <w:tc>
          <w:tcPr>
            <w:tcW w:w="58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D208A" w:rsidRDefault="00B8317F">
            <w:pPr>
              <w:pStyle w:val="TableParagraph"/>
              <w:ind w:left="0"/>
              <w:rPr>
                <w:sz w:val="20"/>
              </w:rPr>
            </w:pPr>
            <w:r>
              <w:rPr>
                <w:color w:val="666666"/>
                <w:w w:val="105"/>
                <w:sz w:val="16"/>
              </w:rPr>
              <w:t>无</w:t>
            </w:r>
          </w:p>
          <w:p w:rsidR="00BD208A" w:rsidRDefault="00BD208A">
            <w:pPr>
              <w:pStyle w:val="TableParagraph"/>
              <w:spacing w:before="11"/>
              <w:ind w:left="0"/>
              <w:rPr>
                <w:rFonts w:hint="eastAsia"/>
                <w:sz w:val="24"/>
                <w:lang w:eastAsia="zh-CN"/>
              </w:rPr>
            </w:pPr>
          </w:p>
          <w:p w:rsidR="00BD208A" w:rsidRDefault="007E1A8B">
            <w:pPr>
              <w:pStyle w:val="TableParagraph"/>
              <w:spacing w:line="96" w:lineRule="exact"/>
              <w:ind w:left="5680" w:right="-15"/>
              <w:rPr>
                <w:sz w:val="9"/>
              </w:rPr>
            </w:pPr>
            <w:r>
              <w:rPr>
                <w:position w:val="-1"/>
                <w:sz w:val="9"/>
              </w:rPr>
            </w:r>
            <w:r>
              <w:rPr>
                <w:position w:val="-1"/>
                <w:sz w:val="9"/>
              </w:rPr>
              <w:pict>
                <v:group id="_x0000_s1042" style="width:4.8pt;height:4.8pt;mso-position-horizontal-relative:char;mso-position-vertical-relative:line" coordsize="96,96">
                  <v:line id="_x0000_s1044" style="position:absolute" from="96,0" to="0,96" strokeweight="0"/>
                  <v:line id="_x0000_s1043" style="position:absolute" from="96,48" to="48,96" strokeweight="0"/>
                  <w10:wrap type="none"/>
                  <w10:anchorlock/>
                </v:group>
              </w:pict>
            </w:r>
          </w:p>
        </w:tc>
      </w:tr>
      <w:tr w:rsidR="00BD208A">
        <w:trPr>
          <w:trHeight w:val="1532"/>
        </w:trPr>
        <w:tc>
          <w:tcPr>
            <w:tcW w:w="2916" w:type="dxa"/>
            <w:tcBorders>
              <w:top w:val="single" w:sz="6" w:space="0" w:color="808080"/>
              <w:right w:val="single" w:sz="6" w:space="0" w:color="808080"/>
            </w:tcBorders>
          </w:tcPr>
          <w:p w:rsidR="00BD208A" w:rsidRDefault="00BD208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D208A" w:rsidRDefault="007E1A8B">
            <w:pPr>
              <w:pStyle w:val="TableParagraph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创新发展</w:t>
            </w:r>
          </w:p>
        </w:tc>
        <w:tc>
          <w:tcPr>
            <w:tcW w:w="9744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BD208A" w:rsidRDefault="007E1A8B">
            <w:pPr>
              <w:pStyle w:val="TableParagraph"/>
              <w:spacing w:before="95"/>
              <w:ind w:left="64"/>
              <w:rPr>
                <w:sz w:val="16"/>
                <w:lang w:eastAsia="zh-CN"/>
              </w:rPr>
            </w:pPr>
            <w:r>
              <w:rPr>
                <w:noProof/>
                <w:position w:val="-1"/>
                <w:lang w:eastAsia="zh-CN"/>
              </w:rPr>
              <w:drawing>
                <wp:inline distT="0" distB="0" distL="0" distR="0">
                  <wp:extent cx="99060" cy="99059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3"/>
                <w:sz w:val="20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搜索即服务</w:t>
            </w:r>
            <w:r>
              <w:rPr>
                <w:color w:val="666666"/>
                <w:spacing w:val="-6"/>
                <w:w w:val="105"/>
                <w:sz w:val="16"/>
                <w:lang w:eastAsia="zh-CN"/>
              </w:rPr>
              <w:t xml:space="preserve"> </w:t>
            </w:r>
            <w:r>
              <w:rPr>
                <w:noProof/>
                <w:color w:val="666666"/>
                <w:spacing w:val="-3"/>
                <w:position w:val="-1"/>
                <w:sz w:val="16"/>
                <w:lang w:eastAsia="zh-CN"/>
              </w:rPr>
              <w:drawing>
                <wp:inline distT="0" distB="0" distL="0" distR="0">
                  <wp:extent cx="99059" cy="99058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" cy="9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-3"/>
                <w:sz w:val="16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666666"/>
                <w:spacing w:val="-10"/>
                <w:sz w:val="16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多语言版本</w:t>
            </w:r>
            <w:r>
              <w:rPr>
                <w:color w:val="666666"/>
                <w:spacing w:val="5"/>
                <w:w w:val="105"/>
                <w:sz w:val="16"/>
                <w:lang w:eastAsia="zh-CN"/>
              </w:rPr>
              <w:t xml:space="preserve"> </w:t>
            </w:r>
            <w:r>
              <w:rPr>
                <w:noProof/>
                <w:color w:val="666666"/>
                <w:spacing w:val="7"/>
                <w:position w:val="-1"/>
                <w:sz w:val="16"/>
                <w:lang w:eastAsia="zh-CN"/>
              </w:rPr>
              <w:drawing>
                <wp:inline distT="0" distB="0" distL="0" distR="0">
                  <wp:extent cx="99059" cy="99059"/>
                  <wp:effectExtent l="0" t="0" r="0" b="0"/>
                  <wp:docPr id="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7"/>
                <w:sz w:val="16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无障碍浏览</w:t>
            </w:r>
            <w:r>
              <w:rPr>
                <w:color w:val="666666"/>
                <w:spacing w:val="3"/>
                <w:w w:val="105"/>
                <w:sz w:val="16"/>
                <w:lang w:eastAsia="zh-CN"/>
              </w:rPr>
              <w:t xml:space="preserve"> </w:t>
            </w:r>
            <w:r>
              <w:rPr>
                <w:noProof/>
                <w:color w:val="666666"/>
                <w:spacing w:val="6"/>
                <w:position w:val="-1"/>
                <w:sz w:val="16"/>
                <w:lang w:eastAsia="zh-CN"/>
              </w:rPr>
              <w:drawing>
                <wp:inline distT="0" distB="0" distL="0" distR="0">
                  <wp:extent cx="99060" cy="99059"/>
                  <wp:effectExtent l="0" t="0" r="0" b="0"/>
                  <wp:docPr id="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0"/>
                <w:sz w:val="16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千人千网</w:t>
            </w:r>
          </w:p>
          <w:p w:rsidR="00BD208A" w:rsidRDefault="00BD208A">
            <w:pPr>
              <w:pStyle w:val="TableParagraph"/>
              <w:ind w:left="0"/>
              <w:rPr>
                <w:lang w:eastAsia="zh-CN"/>
              </w:rPr>
            </w:pPr>
          </w:p>
          <w:p w:rsidR="00BD208A" w:rsidRDefault="00BD208A">
            <w:pPr>
              <w:pStyle w:val="TableParagraph"/>
              <w:spacing w:before="2"/>
              <w:ind w:left="0"/>
              <w:rPr>
                <w:sz w:val="25"/>
                <w:lang w:eastAsia="zh-CN"/>
              </w:rPr>
            </w:pPr>
          </w:p>
          <w:p w:rsidR="00BD208A" w:rsidRDefault="007E1A8B">
            <w:pPr>
              <w:pStyle w:val="TableParagraph"/>
              <w:spacing w:line="254" w:lineRule="exact"/>
              <w:ind w:left="64"/>
              <w:rPr>
                <w:sz w:val="16"/>
              </w:rPr>
            </w:pPr>
            <w:r>
              <w:rPr>
                <w:noProof/>
                <w:position w:val="-1"/>
                <w:lang w:eastAsia="zh-CN"/>
              </w:rPr>
              <w:drawing>
                <wp:inline distT="0" distB="0" distL="0" distR="0">
                  <wp:extent cx="99060" cy="99059"/>
                  <wp:effectExtent l="0" t="0" r="0" b="0"/>
                  <wp:docPr id="4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3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其他</w:t>
            </w:r>
          </w:p>
        </w:tc>
      </w:tr>
    </w:tbl>
    <w:p w:rsidR="00BD208A" w:rsidRDefault="00BD208A" w:rsidP="00B8317F">
      <w:pPr>
        <w:spacing w:before="9"/>
        <w:rPr>
          <w:sz w:val="14"/>
        </w:rPr>
      </w:pPr>
      <w:bookmarkStart w:id="0" w:name="_GoBack"/>
      <w:bookmarkEnd w:id="0"/>
    </w:p>
    <w:sectPr w:rsidR="00BD208A">
      <w:pgSz w:w="16860" w:h="11920" w:orient="landscape"/>
      <w:pgMar w:top="500" w:right="2220" w:bottom="280" w:left="1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8B" w:rsidRDefault="007E1A8B" w:rsidP="00B8317F">
      <w:r>
        <w:separator/>
      </w:r>
    </w:p>
  </w:endnote>
  <w:endnote w:type="continuationSeparator" w:id="0">
    <w:p w:rsidR="007E1A8B" w:rsidRDefault="007E1A8B" w:rsidP="00B8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8B" w:rsidRDefault="007E1A8B" w:rsidP="00B8317F">
      <w:r>
        <w:separator/>
      </w:r>
    </w:p>
  </w:footnote>
  <w:footnote w:type="continuationSeparator" w:id="0">
    <w:p w:rsidR="007E1A8B" w:rsidRDefault="007E1A8B" w:rsidP="00B8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D208A"/>
    <w:rsid w:val="007E1A8B"/>
    <w:rsid w:val="00B8317F"/>
    <w:rsid w:val="00B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7"/>
    </w:pPr>
  </w:style>
  <w:style w:type="paragraph" w:styleId="a5">
    <w:name w:val="Balloon Text"/>
    <w:basedOn w:val="a"/>
    <w:link w:val="Char"/>
    <w:uiPriority w:val="99"/>
    <w:semiHidden/>
    <w:unhideWhenUsed/>
    <w:rsid w:val="00B831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317F"/>
    <w:rPr>
      <w:rFonts w:ascii="微软雅黑" w:eastAsia="微软雅黑" w:hAnsi="微软雅黑" w:cs="微软雅黑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83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317F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31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317F"/>
    <w:rPr>
      <w:rFonts w:ascii="微软雅黑" w:eastAsia="微软雅黑" w:hAnsi="微软雅黑" w:cs="微软雅黑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b.fujian.gov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zsy</cp:lastModifiedBy>
  <cp:revision>2</cp:revision>
  <dcterms:created xsi:type="dcterms:W3CDTF">2023-01-09T02:17:00Z</dcterms:created>
  <dcterms:modified xsi:type="dcterms:W3CDTF">2023-01-09T02:19:00Z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6.1; WOW64) AppleWebKit/537.36 (KHTML, like Gecko) Chrome/86.0.4240.198 Safari/537.36 QIHU 360SE</vt:lpwstr>
  </property>
  <property fmtid="{D5CDD505-2E9C-101B-9397-08002B2CF9AE}" pid="4" name="LastSaved">
    <vt:filetime>2023-01-09T00:00:00Z</vt:filetime>
  </property>
</Properties>
</file>